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7909" w14:textId="3C0265D2" w:rsidR="0019231C" w:rsidRPr="008D4BF3" w:rsidRDefault="0028632E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4BF3">
        <w:rPr>
          <w:rFonts w:ascii="Times New Roman" w:hAnsi="Times New Roman" w:cs="Times New Roman"/>
          <w:b/>
          <w:bCs/>
          <w:sz w:val="20"/>
          <w:szCs w:val="20"/>
        </w:rPr>
        <w:t>HAYAT BİLGİSİ</w:t>
      </w:r>
      <w:r w:rsidR="0019231C" w:rsidRPr="008D4BF3">
        <w:rPr>
          <w:rFonts w:ascii="Times New Roman" w:hAnsi="Times New Roman" w:cs="Times New Roman"/>
          <w:b/>
          <w:bCs/>
          <w:sz w:val="20"/>
          <w:szCs w:val="20"/>
        </w:rPr>
        <w:t xml:space="preserve"> DERSİ GÜNLÜK PLAN</w:t>
      </w:r>
    </w:p>
    <w:p w14:paraId="1F54E12D" w14:textId="18F19BF0" w:rsidR="0019231C" w:rsidRPr="008D4BF3" w:rsidRDefault="0019231C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4BF3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C955E6" w:rsidRPr="008D4BF3">
        <w:rPr>
          <w:rFonts w:ascii="Times New Roman" w:hAnsi="Times New Roman" w:cs="Times New Roman"/>
          <w:b/>
          <w:bCs/>
          <w:sz w:val="20"/>
          <w:szCs w:val="20"/>
        </w:rPr>
        <w:t>20. HAFTA</w:t>
      </w:r>
      <w:r w:rsidRPr="008D4B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955E6" w:rsidRPr="008D4BF3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8D4BF3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C955E6" w:rsidRPr="008D4BF3"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Pr="008D4BF3">
        <w:rPr>
          <w:rFonts w:ascii="Times New Roman" w:hAnsi="Times New Roman" w:cs="Times New Roman"/>
          <w:b/>
          <w:bCs/>
          <w:sz w:val="20"/>
          <w:szCs w:val="20"/>
        </w:rPr>
        <w:t xml:space="preserve"> Şubat 2026)</w:t>
      </w:r>
    </w:p>
    <w:p w14:paraId="2BAABC15" w14:textId="652A358A" w:rsidR="0019231C" w:rsidRPr="008D4BF3" w:rsidRDefault="0019231C" w:rsidP="0099740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8D4BF3">
        <w:rPr>
          <w:rFonts w:ascii="Times New Roman" w:hAnsi="Times New Roman" w:cs="Times New Roman"/>
          <w:b/>
          <w:bCs/>
          <w:sz w:val="20"/>
          <w:szCs w:val="20"/>
        </w:rPr>
        <w:t>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8D4BF3" w14:paraId="3B18B24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F657A0B" w14:textId="73351495" w:rsidR="0019231C" w:rsidRPr="008D4BF3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7484" w:type="dxa"/>
            <w:vAlign w:val="center"/>
          </w:tcPr>
          <w:p w14:paraId="6307BE34" w14:textId="2D9D5A9F" w:rsidR="0019231C" w:rsidRPr="008D4BF3" w:rsidRDefault="0028632E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Hayat Bilgisi</w:t>
            </w:r>
          </w:p>
        </w:tc>
      </w:tr>
      <w:tr w:rsidR="0019231C" w:rsidRPr="008D4BF3" w14:paraId="0C474DB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D7CEC8B" w14:textId="56639CC0" w:rsidR="0019231C" w:rsidRPr="008D4BF3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7484" w:type="dxa"/>
            <w:vAlign w:val="center"/>
          </w:tcPr>
          <w:p w14:paraId="7C8B6FA7" w14:textId="7A2247E9" w:rsidR="0019231C" w:rsidRPr="008D4BF3" w:rsidRDefault="001D7469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16BD" w:rsidRPr="008D4BF3">
              <w:rPr>
                <w:rFonts w:ascii="Times New Roman" w:hAnsi="Times New Roman" w:cs="Times New Roman"/>
                <w:sz w:val="20"/>
                <w:szCs w:val="20"/>
              </w:rPr>
              <w:t>. Sınıf</w:t>
            </w:r>
          </w:p>
        </w:tc>
      </w:tr>
      <w:tr w:rsidR="0019231C" w:rsidRPr="008D4BF3" w14:paraId="3090DE00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67DE6B6" w14:textId="46815F12" w:rsidR="0019231C" w:rsidRPr="008D4BF3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484" w:type="dxa"/>
            <w:vAlign w:val="center"/>
          </w:tcPr>
          <w:p w14:paraId="47089D8C" w14:textId="346FFC44" w:rsidR="0019231C" w:rsidRPr="008D4BF3" w:rsidRDefault="003761F8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1797A" w:rsidRPr="008D4BF3">
              <w:rPr>
                <w:rFonts w:ascii="Times New Roman" w:hAnsi="Times New Roman" w:cs="Times New Roman"/>
                <w:sz w:val="20"/>
                <w:szCs w:val="20"/>
              </w:rPr>
              <w:t>Ders Saati</w:t>
            </w:r>
            <w:r w:rsidR="00861D79" w:rsidRPr="008D4BF3">
              <w:rPr>
                <w:rFonts w:ascii="Times New Roman" w:hAnsi="Times New Roman" w:cs="Times New Roman"/>
                <w:sz w:val="20"/>
                <w:szCs w:val="20"/>
              </w:rPr>
              <w:t xml:space="preserve"> (HB.3.4.2)</w:t>
            </w:r>
            <w:r w:rsidR="00A1797A" w:rsidRPr="008D4BF3">
              <w:rPr>
                <w:rFonts w:ascii="Times New Roman" w:hAnsi="Times New Roman" w:cs="Times New Roman"/>
                <w:sz w:val="20"/>
                <w:szCs w:val="20"/>
              </w:rPr>
              <w:t xml:space="preserve"> + 1</w:t>
            </w:r>
            <w:r w:rsidR="004B4937" w:rsidRPr="008D4BF3">
              <w:rPr>
                <w:rFonts w:ascii="Times New Roman" w:hAnsi="Times New Roman" w:cs="Times New Roman"/>
                <w:sz w:val="20"/>
                <w:szCs w:val="20"/>
              </w:rPr>
              <w:t xml:space="preserve"> Ders Saati</w:t>
            </w:r>
            <w:r w:rsidR="00861D79" w:rsidRPr="008D4BF3">
              <w:rPr>
                <w:rFonts w:ascii="Times New Roman" w:hAnsi="Times New Roman" w:cs="Times New Roman"/>
                <w:sz w:val="20"/>
                <w:szCs w:val="20"/>
              </w:rPr>
              <w:t xml:space="preserve"> (HB.3.4.3)</w:t>
            </w:r>
          </w:p>
        </w:tc>
      </w:tr>
      <w:tr w:rsidR="0019231C" w:rsidRPr="008D4BF3" w14:paraId="21EFA8E9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0A16D2F" w14:textId="0CEBB230" w:rsidR="0019231C" w:rsidRPr="008D4BF3" w:rsidRDefault="004B4937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ÜNİTE</w:t>
            </w:r>
          </w:p>
        </w:tc>
        <w:tc>
          <w:tcPr>
            <w:tcW w:w="7484" w:type="dxa"/>
            <w:vAlign w:val="center"/>
          </w:tcPr>
          <w:p w14:paraId="0BE66CFC" w14:textId="6CF92DCF" w:rsidR="0019231C" w:rsidRPr="008D4BF3" w:rsidRDefault="0078082E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Güvenli Hayat</w:t>
            </w:r>
          </w:p>
        </w:tc>
      </w:tr>
      <w:tr w:rsidR="0019231C" w:rsidRPr="008D4BF3" w14:paraId="5C6C1F58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22FB051" w14:textId="1801613C" w:rsidR="0019231C" w:rsidRPr="008D4BF3" w:rsidRDefault="007E6FF4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</w:t>
            </w:r>
          </w:p>
        </w:tc>
        <w:tc>
          <w:tcPr>
            <w:tcW w:w="7484" w:type="dxa"/>
            <w:vAlign w:val="center"/>
          </w:tcPr>
          <w:p w14:paraId="2E4D4CAB" w14:textId="77777777" w:rsidR="0019231C" w:rsidRPr="008D4BF3" w:rsidRDefault="003312FA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Trafik Kuralları</w:t>
            </w:r>
          </w:p>
          <w:p w14:paraId="7A8BB358" w14:textId="298C270F" w:rsidR="003312FA" w:rsidRPr="008D4BF3" w:rsidRDefault="00785660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Önlemini Alalım, Kazalardan Korunalım</w:t>
            </w:r>
          </w:p>
        </w:tc>
      </w:tr>
    </w:tbl>
    <w:p w14:paraId="053A9FD7" w14:textId="3512ACEF" w:rsidR="0019231C" w:rsidRPr="008D4BF3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8D4BF3">
        <w:rPr>
          <w:rFonts w:ascii="Times New Roman" w:hAnsi="Times New Roman" w:cs="Times New Roman"/>
          <w:b/>
          <w:bCs/>
          <w:sz w:val="20"/>
          <w:szCs w:val="20"/>
        </w:rPr>
        <w:t>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8D4BF3" w14:paraId="7C14CAE6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4DE5339" w14:textId="3566C14A" w:rsidR="0019231C" w:rsidRPr="008D4BF3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7484" w:type="dxa"/>
            <w:vAlign w:val="center"/>
          </w:tcPr>
          <w:p w14:paraId="3907F78C" w14:textId="77777777" w:rsidR="00762701" w:rsidRPr="008D4BF3" w:rsidRDefault="00C575B0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HB.3.4.2. Trafikte kurallara uymanın gerekliliğine örnekler verir.</w:t>
            </w:r>
          </w:p>
          <w:p w14:paraId="602B66D4" w14:textId="2543D000" w:rsidR="00C575B0" w:rsidRPr="008D4BF3" w:rsidRDefault="00861D79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HB.3.4.3. Yakın çevresinde meydana gelebilecek kazaları önlemek için alınması gereken tedbirleri açıklar</w:t>
            </w:r>
            <w:r w:rsidR="006A18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9231C" w:rsidRPr="008D4BF3" w14:paraId="50AD35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4B8CB5F" w14:textId="4211F60B" w:rsidR="0019231C" w:rsidRPr="008D4BF3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ÖĞRENME-ÖĞRETME YÖNTEM VE TEKNİKLERİ</w:t>
            </w:r>
          </w:p>
        </w:tc>
        <w:tc>
          <w:tcPr>
            <w:tcW w:w="7484" w:type="dxa"/>
            <w:vAlign w:val="center"/>
          </w:tcPr>
          <w:p w14:paraId="005ED20F" w14:textId="732614E7" w:rsidR="0019231C" w:rsidRPr="008D4BF3" w:rsidRDefault="000E086D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Anlatım, grup tartışması, gösteri, soru–cevap, örnek olay, beyin fırtınası, grup çalışmaları, oyunlar</w:t>
            </w:r>
          </w:p>
        </w:tc>
      </w:tr>
      <w:tr w:rsidR="0019231C" w:rsidRPr="008D4BF3" w14:paraId="3C5A961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FD94F5A" w14:textId="4618ECBF" w:rsidR="0019231C" w:rsidRPr="008D4BF3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KULLANILAN EĞİTİM TEKNOLOJİLERİ ARAÇ VE GEREÇLER</w:t>
            </w:r>
          </w:p>
        </w:tc>
        <w:tc>
          <w:tcPr>
            <w:tcW w:w="7484" w:type="dxa"/>
            <w:vAlign w:val="center"/>
          </w:tcPr>
          <w:p w14:paraId="6EC5FBD2" w14:textId="279382AF" w:rsidR="0019231C" w:rsidRPr="008D4BF3" w:rsidRDefault="00447E72" w:rsidP="00844A0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Ders kitabı, etkileşimli tahta, EBA içerikleri, öykü ve hikâyeler, görsel materyaller vb.</w:t>
            </w:r>
          </w:p>
        </w:tc>
      </w:tr>
      <w:tr w:rsidR="0019231C" w:rsidRPr="008D4BF3" w14:paraId="3CC4AC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7A3D7C85" w14:textId="453F32AE" w:rsidR="0019231C" w:rsidRPr="008D4BF3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ALANI                   </w:t>
            </w:r>
          </w:p>
        </w:tc>
        <w:tc>
          <w:tcPr>
            <w:tcW w:w="7484" w:type="dxa"/>
            <w:vAlign w:val="center"/>
          </w:tcPr>
          <w:p w14:paraId="23DEFE0B" w14:textId="3D4F5EE0" w:rsidR="0019231C" w:rsidRPr="008D4BF3" w:rsidRDefault="00844A06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</w:p>
        </w:tc>
      </w:tr>
      <w:tr w:rsidR="0019231C" w:rsidRPr="008D4BF3" w14:paraId="696A8307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009A0E7" w14:textId="24880824" w:rsidR="0019231C" w:rsidRPr="008D4BF3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SÜRECİ</w:t>
            </w:r>
          </w:p>
        </w:tc>
        <w:tc>
          <w:tcPr>
            <w:tcW w:w="7484" w:type="dxa"/>
            <w:vAlign w:val="center"/>
          </w:tcPr>
          <w:p w14:paraId="0D3BE446" w14:textId="6529258B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120. Sayfa</w:t>
            </w:r>
          </w:p>
          <w:p w14:paraId="18EB42EA" w14:textId="29A26F8A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Trafik kurallarıyla ilgili ön bilgiler hatırlatılır. Görseller incelenerek yayaların karşıdan karşıya geçerken uyması gereken kurallar belirlenir. Trafik ışıklarının ve yaya geçitlerinin önemi vurgulanır. Yanlış davranışların tehlikeli olabileceği üzerinde durulur.</w:t>
            </w:r>
          </w:p>
          <w:p w14:paraId="15271D00" w14:textId="21EB887A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09474E"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Sayfa</w:t>
            </w:r>
          </w:p>
          <w:p w14:paraId="726F6ED7" w14:textId="2D52A48F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Resimdeki çocukların trafikte yaptığı hatalar tespit edilir. Bu davranışların sonucunda neler olabileceği tartışılır. Trafik kurallarına uymanın bir vatandaşlık görevi olduğu vurgulanarak konu pekiştirilir.</w:t>
            </w:r>
          </w:p>
          <w:p w14:paraId="5F27CE47" w14:textId="74286DEB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122. Sayfa</w:t>
            </w:r>
          </w:p>
          <w:p w14:paraId="3BBA5234" w14:textId="64BAE125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Okul yolunda güvenliği sağlamak için uyulması gereken trafik kuralları tekrar edilir. Trafikte güvenli geçiş yolları belirlenir. Doğru ve yanlış davranışlar ayırt edilerek kazanımlar pekiştirilir.</w:t>
            </w:r>
          </w:p>
          <w:p w14:paraId="2364B2A7" w14:textId="26055053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123. Sayfa</w:t>
            </w:r>
          </w:p>
          <w:p w14:paraId="01E52538" w14:textId="53EE19A6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Okulda ve evde karşılaşılabilecek kazalar hatırlatılır. Kazalara neden olabilecek davranışlar belirlenir. Kazalardan korunmak için alınması gereken önlemler tekrar edilir.</w:t>
            </w:r>
          </w:p>
          <w:p w14:paraId="5815EAFA" w14:textId="0ADE5CD4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124. Sayfa</w:t>
            </w:r>
          </w:p>
          <w:p w14:paraId="65CA5AF2" w14:textId="5B78122C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Günlük yaşamda karşılaşılabilecek kazalar üzerinde durulur. Yanma, zehirlenme, boğulma ve yaralanma gibi kazalara karşı dikkatli olunması gerektiği vurgulanır. Güvenli davranışların önemi pekiştirilir.</w:t>
            </w:r>
          </w:p>
          <w:p w14:paraId="40A4229E" w14:textId="3C5FD94D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125. Sayfa</w:t>
            </w:r>
          </w:p>
          <w:p w14:paraId="2D49EAC2" w14:textId="44050AE1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Evde kullanılan elektrikli aletler ve kesici araçlarla ilgili güvenlik kuralları tekrar edilir. Yanlış kullanımların yol açabileceği tehlikeler açıklanır. Güvenli kullanım davranışları hatırlatılır.</w:t>
            </w:r>
          </w:p>
          <w:p w14:paraId="685D3426" w14:textId="76D9288A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126. Sayfa</w:t>
            </w:r>
          </w:p>
          <w:p w14:paraId="41013CFD" w14:textId="6056E372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Okul ortamında meydana gelebilecek kazalar tekrar edilir. Merdivenlerde, koridorlarda ve sınıf içinde uyulması gereken kurallar üzerinde durulur. Değerlendirme soruları ile konu pekiştirilir.</w:t>
            </w:r>
          </w:p>
          <w:p w14:paraId="3D26C68B" w14:textId="4E38AD9C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127. Sayfa</w:t>
            </w:r>
          </w:p>
          <w:p w14:paraId="5270706F" w14:textId="672CEE9B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Verilen durumların hangi kazalara yol açabileceği tekrar çalışmasıyla belirlenir. Yanlış davranışlar ve sonuçları üzerinde durularak güvenli davranışlar pekiştirilir.</w:t>
            </w:r>
          </w:p>
          <w:p w14:paraId="2176E0F3" w14:textId="416370C7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128. Sayfa</w:t>
            </w:r>
          </w:p>
          <w:p w14:paraId="73BF7BD9" w14:textId="2A0C5046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Resimler üzerinden evde ve çevrede karşılaşılabilecek kazalar tekrar edilir. Güvenli ve tehlikeli durumlar ayırt edilir. Öğrencilerin doğru davranışları söylemeleri sağlanır.</w:t>
            </w:r>
          </w:p>
          <w:p w14:paraId="3C997BC3" w14:textId="581B89BD" w:rsidR="00FF02C8" w:rsidRPr="008D4BF3" w:rsidRDefault="00FF02C8" w:rsidP="00FF02C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129. Sayfa</w:t>
            </w:r>
          </w:p>
          <w:p w14:paraId="6C6E9582" w14:textId="672DCEA4" w:rsidR="0019231C" w:rsidRPr="008D4BF3" w:rsidRDefault="00FF02C8" w:rsidP="00FF02C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Resimlerdeki çocukların yanlış davranışları tekrar edilir. Bu davranışların neden tehlikeli olduğu açıklanır. Güvenli yaşam için uyulması gereken kurallar genel olarak tekrar edilerek konu tamamlanır.</w:t>
            </w:r>
          </w:p>
        </w:tc>
      </w:tr>
      <w:tr w:rsidR="0019231C" w:rsidRPr="008D4BF3" w14:paraId="68140502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1AD1922" w14:textId="77777777" w:rsidR="0019231C" w:rsidRPr="008D4BF3" w:rsidRDefault="0019231C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GRUPLA ÖĞRENME ETKİNLİKLERİ</w:t>
            </w:r>
          </w:p>
          <w:p w14:paraId="3631857A" w14:textId="38A9EED7" w:rsidR="0019231C" w:rsidRPr="008D4BF3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(PROJE, GEZİ, GÖZLEM VB.)</w:t>
            </w:r>
          </w:p>
        </w:tc>
        <w:tc>
          <w:tcPr>
            <w:tcW w:w="7484" w:type="dxa"/>
            <w:vAlign w:val="center"/>
          </w:tcPr>
          <w:p w14:paraId="24DA5C4F" w14:textId="14545322" w:rsidR="0019231C" w:rsidRPr="008D4BF3" w:rsidRDefault="00800A9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818744" w14:textId="75D90CAA" w:rsidR="0019231C" w:rsidRPr="008D4BF3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8D4BF3">
        <w:rPr>
          <w:rFonts w:ascii="Times New Roman" w:hAnsi="Times New Roman" w:cs="Times New Roman"/>
          <w:b/>
          <w:bCs/>
          <w:sz w:val="20"/>
          <w:szCs w:val="20"/>
        </w:rPr>
        <w:t>III.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8D4BF3" w14:paraId="21842A9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CE3F349" w14:textId="77777777" w:rsidR="0019231C" w:rsidRPr="008D4BF3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Ölçme-Değerlendirme:</w:t>
            </w:r>
          </w:p>
          <w:p w14:paraId="1D0CBF1A" w14:textId="0FF8FC02" w:rsidR="0019231C" w:rsidRPr="008D4BF3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grupla öğrenme ölçme değerlendirmeler</w:t>
            </w:r>
          </w:p>
        </w:tc>
        <w:tc>
          <w:tcPr>
            <w:tcW w:w="7484" w:type="dxa"/>
            <w:vAlign w:val="center"/>
          </w:tcPr>
          <w:p w14:paraId="0D0C0763" w14:textId="75CE869D" w:rsidR="0019231C" w:rsidRPr="008D4BF3" w:rsidRDefault="004464BA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</w:rPr>
              <w:t>Gözlem Formu</w:t>
            </w:r>
            <w:r w:rsidR="004E12E6" w:rsidRPr="008D4BF3">
              <w:rPr>
                <w:rFonts w:ascii="Times New Roman" w:hAnsi="Times New Roman" w:cs="Times New Roman"/>
                <w:sz w:val="20"/>
                <w:szCs w:val="20"/>
              </w:rPr>
              <w:t>, Ders Kitabı</w:t>
            </w:r>
          </w:p>
        </w:tc>
      </w:tr>
    </w:tbl>
    <w:p w14:paraId="67BB6C49" w14:textId="1B159CD1" w:rsidR="0019231C" w:rsidRPr="008D4BF3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8D4BF3">
        <w:rPr>
          <w:rFonts w:ascii="Times New Roman" w:hAnsi="Times New Roman" w:cs="Times New Roman"/>
          <w:b/>
          <w:bCs/>
          <w:sz w:val="20"/>
          <w:szCs w:val="20"/>
        </w:rPr>
        <w:t>IV.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8D4BF3" w14:paraId="0ACD159A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F48DEA2" w14:textId="2DA539F5" w:rsidR="0019231C" w:rsidRPr="008D4BF3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Planın Uygulanmasına</w:t>
            </w:r>
          </w:p>
          <w:p w14:paraId="74066F01" w14:textId="5991F1EC" w:rsidR="0019231C" w:rsidRPr="008D4BF3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İlişkin Açıklamalar</w:t>
            </w:r>
          </w:p>
        </w:tc>
        <w:tc>
          <w:tcPr>
            <w:tcW w:w="7484" w:type="dxa"/>
            <w:vAlign w:val="center"/>
          </w:tcPr>
          <w:p w14:paraId="35DD6DE1" w14:textId="65CEEAFF" w:rsidR="0019231C" w:rsidRPr="008D4BF3" w:rsidRDefault="004E12E6" w:rsidP="006D2D1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Yakın çevresinde meydana gelebilecek kazalara örnekler vermesi sağlanır. Kesik, yaralanma, boğulma, zehirlenme ve yanma gibi kazalara karşı alınabilecek basit önlemler üzerinde durulur.</w:t>
            </w:r>
          </w:p>
        </w:tc>
      </w:tr>
    </w:tbl>
    <w:p w14:paraId="21A1EF92" w14:textId="77777777" w:rsidR="0019231C" w:rsidRPr="008D4BF3" w:rsidRDefault="0019231C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5597D32" w14:textId="77777777" w:rsidR="00C272EE" w:rsidRPr="008D4BF3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5C5D" w:rsidRPr="008D4BF3" w14:paraId="20BE2657" w14:textId="77777777" w:rsidTr="006F2B04">
        <w:tc>
          <w:tcPr>
            <w:tcW w:w="5228" w:type="dxa"/>
          </w:tcPr>
          <w:p w14:paraId="0E2489DF" w14:textId="77777777" w:rsidR="00375C5D" w:rsidRPr="008D4BF3" w:rsidRDefault="00375C5D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5D1F0FD9" w14:textId="77777777" w:rsidR="00375C5D" w:rsidRPr="008D4BF3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2AC9F4B9" w14:textId="12804E02" w:rsidR="00375C5D" w:rsidRPr="008D4BF3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Öğretmeni</w:t>
            </w:r>
          </w:p>
        </w:tc>
      </w:tr>
      <w:tr w:rsidR="00780856" w:rsidRPr="008D4BF3" w14:paraId="244FD19F" w14:textId="77777777" w:rsidTr="006F2B04">
        <w:tc>
          <w:tcPr>
            <w:tcW w:w="10456" w:type="dxa"/>
            <w:gridSpan w:val="2"/>
          </w:tcPr>
          <w:p w14:paraId="021AE3E4" w14:textId="77777777" w:rsidR="00780856" w:rsidRPr="008D4BF3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0887F1" w14:textId="77777777" w:rsidR="00780856" w:rsidRPr="008D4BF3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D09814" w14:textId="4331A62C" w:rsidR="00780856" w:rsidRPr="008D4BF3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2C66A8"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YGUNDUR</w:t>
            </w:r>
          </w:p>
          <w:p w14:paraId="729EF319" w14:textId="14CC148F" w:rsidR="00780856" w:rsidRPr="008D4BF3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78082E"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/02/2026</w:t>
            </w:r>
          </w:p>
          <w:p w14:paraId="2171E34C" w14:textId="77777777" w:rsidR="00780856" w:rsidRPr="008D4BF3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386F63AE" w14:textId="4BA32757" w:rsidR="00780856" w:rsidRPr="008D4BF3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Müdürü</w:t>
            </w:r>
          </w:p>
        </w:tc>
      </w:tr>
    </w:tbl>
    <w:p w14:paraId="070885DE" w14:textId="77777777" w:rsidR="00C272EE" w:rsidRPr="008D4BF3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C272EE" w:rsidRPr="008D4BF3" w:rsidSect="00192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1C"/>
    <w:rsid w:val="000011C9"/>
    <w:rsid w:val="0009474E"/>
    <w:rsid w:val="000D0149"/>
    <w:rsid w:val="000E086D"/>
    <w:rsid w:val="001122F5"/>
    <w:rsid w:val="00186E0B"/>
    <w:rsid w:val="0019231C"/>
    <w:rsid w:val="001D7469"/>
    <w:rsid w:val="00210DA3"/>
    <w:rsid w:val="0025469C"/>
    <w:rsid w:val="0028632E"/>
    <w:rsid w:val="00292B5B"/>
    <w:rsid w:val="002C66A8"/>
    <w:rsid w:val="00326B56"/>
    <w:rsid w:val="003312FA"/>
    <w:rsid w:val="003336EE"/>
    <w:rsid w:val="00335536"/>
    <w:rsid w:val="00336E23"/>
    <w:rsid w:val="00375C5D"/>
    <w:rsid w:val="003761F8"/>
    <w:rsid w:val="00385172"/>
    <w:rsid w:val="003E5C13"/>
    <w:rsid w:val="00437863"/>
    <w:rsid w:val="004464BA"/>
    <w:rsid w:val="00447E72"/>
    <w:rsid w:val="004A2208"/>
    <w:rsid w:val="004A2E57"/>
    <w:rsid w:val="004B4937"/>
    <w:rsid w:val="004E12E6"/>
    <w:rsid w:val="005076D6"/>
    <w:rsid w:val="00524EFB"/>
    <w:rsid w:val="00561199"/>
    <w:rsid w:val="005C5C36"/>
    <w:rsid w:val="00615063"/>
    <w:rsid w:val="006A1823"/>
    <w:rsid w:val="006B22D4"/>
    <w:rsid w:val="006F2B04"/>
    <w:rsid w:val="00762701"/>
    <w:rsid w:val="0078082E"/>
    <w:rsid w:val="00780856"/>
    <w:rsid w:val="00785660"/>
    <w:rsid w:val="007A7FEC"/>
    <w:rsid w:val="007B16BD"/>
    <w:rsid w:val="007E6FF4"/>
    <w:rsid w:val="00800A95"/>
    <w:rsid w:val="008167E1"/>
    <w:rsid w:val="00844A06"/>
    <w:rsid w:val="00861D79"/>
    <w:rsid w:val="008D2FE1"/>
    <w:rsid w:val="008D4BF3"/>
    <w:rsid w:val="008E2257"/>
    <w:rsid w:val="00980456"/>
    <w:rsid w:val="0099740C"/>
    <w:rsid w:val="009B776F"/>
    <w:rsid w:val="00A1797A"/>
    <w:rsid w:val="00A91896"/>
    <w:rsid w:val="00AF6173"/>
    <w:rsid w:val="00B303AA"/>
    <w:rsid w:val="00BA2A10"/>
    <w:rsid w:val="00BB04C9"/>
    <w:rsid w:val="00BF7D8E"/>
    <w:rsid w:val="00C272EE"/>
    <w:rsid w:val="00C31F2E"/>
    <w:rsid w:val="00C575B0"/>
    <w:rsid w:val="00C955E6"/>
    <w:rsid w:val="00D119F0"/>
    <w:rsid w:val="00D41FDB"/>
    <w:rsid w:val="00E933CE"/>
    <w:rsid w:val="00EA4330"/>
    <w:rsid w:val="00EB6EA7"/>
    <w:rsid w:val="00F24B5B"/>
    <w:rsid w:val="00FB4D29"/>
    <w:rsid w:val="00FB7F93"/>
    <w:rsid w:val="00FC189C"/>
    <w:rsid w:val="00FF02C8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19C"/>
  <w15:chartTrackingRefBased/>
  <w15:docId w15:val="{2E8069CE-C649-4739-B66E-AB43DA5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1C"/>
  </w:style>
  <w:style w:type="paragraph" w:styleId="Balk1">
    <w:name w:val="heading 1"/>
    <w:basedOn w:val="Normal"/>
    <w:next w:val="Normal"/>
    <w:link w:val="Balk1Char"/>
    <w:uiPriority w:val="9"/>
    <w:qFormat/>
    <w:rsid w:val="0019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3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3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3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3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3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3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3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3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3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3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31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9231C"/>
    <w:pPr>
      <w:spacing w:after="0" w:line="240" w:lineRule="auto"/>
    </w:pPr>
  </w:style>
  <w:style w:type="table" w:styleId="TabloKlavuzu">
    <w:name w:val="Table Grid"/>
    <w:basedOn w:val="NormalTablo"/>
    <w:uiPriority w:val="39"/>
    <w:rsid w:val="0019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67</cp:revision>
  <dcterms:created xsi:type="dcterms:W3CDTF">2026-01-29T11:14:00Z</dcterms:created>
  <dcterms:modified xsi:type="dcterms:W3CDTF">2026-02-09T01:47:00Z</dcterms:modified>
</cp:coreProperties>
</file>